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Projected windows.</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 Voluntary Specification for Sash Balances.</w:t>
      </w:r>
    </w:p>
    <w:p w:rsidR="00000000" w:rsidDel="00000000" w:rsidP="00000000" w:rsidRDefault="00000000" w:rsidRPr="00000000" w14:paraId="0000003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512-11 – Voluntary Specifications for Tornado Hazard Mitigation Fenestration Products.</w:t>
      </w:r>
    </w:p>
    <w:p w:rsidR="00000000" w:rsidDel="00000000" w:rsidP="00000000" w:rsidRDefault="00000000" w:rsidRPr="00000000" w14:paraId="0000003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 Standard Test Method for Structural Performance of Exterior Windows, Curtain Walls and Doors by Uniform Static Air Pressure Difference.</w:t>
      </w:r>
    </w:p>
    <w:p w:rsidR="00000000" w:rsidDel="00000000" w:rsidP="00000000" w:rsidRDefault="00000000" w:rsidRPr="00000000" w14:paraId="0000003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 Standard Test Methods for Measuring the Forced Entry Resistance of Window Assemblies, Excluding Glazing Impact.</w:t>
      </w:r>
    </w:p>
    <w:p w:rsidR="00000000" w:rsidDel="00000000" w:rsidP="00000000" w:rsidRDefault="00000000" w:rsidRPr="00000000" w14:paraId="0000003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4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 Impact Test Procedures.</w:t>
      </w:r>
    </w:p>
    <w:p w:rsidR="00000000" w:rsidDel="00000000" w:rsidP="00000000" w:rsidRDefault="00000000" w:rsidRPr="00000000" w14:paraId="00000041">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 Cyclical Loading Test Procedures.</w:t>
      </w:r>
    </w:p>
    <w:p w:rsidR="00000000" w:rsidDel="00000000" w:rsidP="00000000" w:rsidRDefault="00000000" w:rsidRPr="00000000" w14:paraId="0000004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3">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 Impact Test Procedures.</w:t>
      </w:r>
    </w:p>
    <w:p w:rsidR="00000000" w:rsidDel="00000000" w:rsidP="00000000" w:rsidRDefault="00000000" w:rsidRPr="00000000" w14:paraId="0000004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 Criteria for Testing Impact and Non-Impact Resistant Building Envelope Components Using Uniform Static Air Pressure Loading.</w:t>
      </w:r>
    </w:p>
    <w:p w:rsidR="00000000" w:rsidDel="00000000" w:rsidP="00000000" w:rsidRDefault="00000000" w:rsidRPr="00000000" w14:paraId="00000045">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 Criteria for Testing Products Subject to Cyclic Wind Pressure Loading.</w:t>
      </w:r>
    </w:p>
    <w:p w:rsidR="00000000" w:rsidDel="00000000" w:rsidP="00000000" w:rsidRDefault="00000000" w:rsidRPr="00000000" w14:paraId="0000004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paragraphs for FEMA P-361 ICC 500 rated windows.  Coordinate with glazing Article.</w:t>
      </w:r>
    </w:p>
    <w:p w:rsidR="00000000" w:rsidDel="00000000" w:rsidP="00000000" w:rsidRDefault="00000000" w:rsidRPr="00000000" w14:paraId="0000004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FEMA 361 – Design and Construction Guidelines for Community Safe Rooms.</w:t>
      </w:r>
    </w:p>
    <w:p w:rsidR="00000000" w:rsidDel="00000000" w:rsidP="00000000" w:rsidRDefault="00000000" w:rsidRPr="00000000" w14:paraId="0000004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ICC 500-2014 ICC/NSSA – Standard for the Design and Construction of Storm Shelters.</w:t>
      </w:r>
    </w:p>
    <w:p w:rsidR="00000000" w:rsidDel="00000000" w:rsidP="00000000" w:rsidRDefault="00000000" w:rsidRPr="00000000" w14:paraId="0000004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5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51">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5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5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C">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D">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E">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60">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61">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62">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63">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5">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6">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7">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8">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7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E">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8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81">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8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8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paragraphs for FEMA P-361 ICC 500 rated windows.  Coordinate with glazing Article.</w:t>
      </w:r>
    </w:p>
    <w:p w:rsidR="00000000" w:rsidDel="00000000" w:rsidP="00000000" w:rsidRDefault="00000000" w:rsidRPr="00000000" w14:paraId="0000008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Tornado Hazard Mitigating:</w:t>
      </w:r>
    </w:p>
    <w:p w:rsidR="00000000" w:rsidDel="00000000" w:rsidP="00000000" w:rsidRDefault="00000000" w:rsidRPr="00000000" w14:paraId="0000008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ICC 500-2014.</w:t>
      </w:r>
    </w:p>
    <w:p w:rsidR="00000000" w:rsidDel="00000000" w:rsidP="00000000" w:rsidRDefault="00000000" w:rsidRPr="00000000" w14:paraId="0000009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must be factory labeled and certified as ICC 500-2014 compliant.</w:t>
      </w:r>
    </w:p>
    <w:p w:rsidR="00000000" w:rsidDel="00000000" w:rsidP="00000000" w:rsidRDefault="00000000" w:rsidRPr="00000000" w14:paraId="00000091">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protection from winds as specified in ICC-500 Tornado Hazard Map.</w:t>
      </w:r>
    </w:p>
    <w:p w:rsidR="00000000" w:rsidDel="00000000" w:rsidP="00000000" w:rsidRDefault="00000000" w:rsidRPr="00000000" w14:paraId="00000092">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will resist 3-second 180 mph design wind speed and tornado missile speed of 100 mph (15-lb 2X4).</w:t>
      </w:r>
    </w:p>
    <w:p w:rsidR="00000000" w:rsidDel="00000000" w:rsidP="00000000" w:rsidRDefault="00000000" w:rsidRPr="00000000" w14:paraId="0000009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“Pass” test as identified in ICC-500 Chapter 8.  Missile did not perforate the glazing.  The glazing remained attached to the glazing frame.  Glass fragments or shards remained within the glazing unit.</w:t>
      </w:r>
    </w:p>
    <w:p w:rsidR="00000000" w:rsidDel="00000000" w:rsidP="00000000" w:rsidRDefault="00000000" w:rsidRPr="00000000" w14:paraId="0000009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design pressure and strength for specified load conditions.</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9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9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9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9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9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9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A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A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A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A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A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A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A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A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A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A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B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B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B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FLUSH VENT PROJECTED/FIXED WINDOWS – WINCO 3350 SERIES</w:t>
      </w:r>
    </w:p>
    <w:p w:rsidR="00000000" w:rsidDel="00000000" w:rsidP="00000000" w:rsidRDefault="00000000" w:rsidRPr="00000000" w14:paraId="000000B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B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3350 Series:  3-1/2 inch Heavy Commercial Thermally Improved Window.</w:t>
      </w:r>
    </w:p>
    <w:p w:rsidR="00000000" w:rsidDel="00000000" w:rsidP="00000000" w:rsidRDefault="00000000" w:rsidRPr="00000000" w14:paraId="000000B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  Coordinate with glazing Article for Large Missile Impact (LMI) glass.</w:t>
      </w:r>
    </w:p>
    <w:p w:rsidR="00000000" w:rsidDel="00000000" w:rsidP="00000000" w:rsidRDefault="00000000" w:rsidRPr="00000000" w14:paraId="000000B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3350 Impact Resistant Series:  3-1/2 inch Heavy Commercial Thermally Improved Impact Resistant Window.</w:t>
      </w:r>
    </w:p>
    <w:p w:rsidR="00000000" w:rsidDel="00000000" w:rsidP="00000000" w:rsidRDefault="00000000" w:rsidRPr="00000000" w14:paraId="000000B7">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B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AW-100.</w:t>
      </w:r>
    </w:p>
    <w:p w:rsidR="00000000" w:rsidDel="00000000" w:rsidP="00000000" w:rsidRDefault="00000000" w:rsidRPr="00000000" w14:paraId="000000B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Heavy Commercial:  HC-100.</w:t>
      </w:r>
    </w:p>
    <w:p w:rsidR="00000000" w:rsidDel="00000000" w:rsidP="00000000" w:rsidRDefault="00000000" w:rsidRPr="00000000" w14:paraId="000000B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331:  12 psf (575 Pa).</w:t>
      </w:r>
    </w:p>
    <w:p w:rsidR="00000000" w:rsidDel="00000000" w:rsidP="00000000" w:rsidRDefault="00000000" w:rsidRPr="00000000" w14:paraId="000000B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12 psf (575 Pa) for AW rated windows.</w:t>
      </w:r>
    </w:p>
    <w:p w:rsidR="00000000" w:rsidDel="00000000" w:rsidP="00000000" w:rsidRDefault="00000000" w:rsidRPr="00000000" w14:paraId="000000B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0.08 cfm/sf.</w:t>
      </w:r>
    </w:p>
    <w:p w:rsidR="00000000" w:rsidDel="00000000" w:rsidP="00000000" w:rsidRDefault="00000000" w:rsidRPr="00000000" w14:paraId="000000B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120 psf (5748 Pa).</w:t>
      </w:r>
    </w:p>
    <w:p w:rsidR="00000000" w:rsidDel="00000000" w:rsidP="00000000" w:rsidRDefault="00000000" w:rsidRPr="00000000" w14:paraId="000000B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AAMA 1503.1:</w:t>
      </w:r>
    </w:p>
    <w:p w:rsidR="00000000" w:rsidDel="00000000" w:rsidP="00000000" w:rsidRDefault="00000000" w:rsidRPr="00000000" w14:paraId="000000C0">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63.</w:t>
      </w:r>
    </w:p>
    <w:p w:rsidR="00000000" w:rsidDel="00000000" w:rsidP="00000000" w:rsidRDefault="00000000" w:rsidRPr="00000000" w14:paraId="000000C1">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66.</w:t>
      </w:r>
    </w:p>
    <w:p w:rsidR="00000000" w:rsidDel="00000000" w:rsidP="00000000" w:rsidRDefault="00000000" w:rsidRPr="00000000" w14:paraId="000000C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0.39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w:t>
      </w:r>
    </w:p>
    <w:p w:rsidR="00000000" w:rsidDel="00000000" w:rsidP="00000000" w:rsidRDefault="00000000" w:rsidRPr="00000000" w14:paraId="000000C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Provide a complete blast resistant window assembly meeting UFC 4-010-01.</w:t>
      </w:r>
    </w:p>
    <w:p w:rsidR="00000000" w:rsidDel="00000000" w:rsidP="00000000" w:rsidRDefault="00000000" w:rsidRPr="00000000" w14:paraId="000000C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w:t>
      </w:r>
    </w:p>
    <w:p w:rsidR="00000000" w:rsidDel="00000000" w:rsidP="00000000" w:rsidRDefault="00000000" w:rsidRPr="00000000" w14:paraId="000000C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impact resistant window assembly meeting either FBC 2007 – HVHZ Protocols; Miami-Dade protocols; or ASTM E1886 and ASTM E1996 (Level D) Protocols</w:t>
      </w:r>
    </w:p>
    <w:p w:rsidR="00000000" w:rsidDel="00000000" w:rsidP="00000000" w:rsidRDefault="00000000" w:rsidRPr="00000000" w14:paraId="000000C7">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C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0.125 inches (3.2 mm).</w:t>
      </w:r>
    </w:p>
    <w:p w:rsidR="00000000" w:rsidDel="00000000" w:rsidP="00000000" w:rsidRDefault="00000000" w:rsidRPr="00000000" w14:paraId="000000C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3-1/2 inches (89 mm).</w:t>
      </w:r>
    </w:p>
    <w:p w:rsidR="00000000" w:rsidDel="00000000" w:rsidP="00000000" w:rsidRDefault="00000000" w:rsidRPr="00000000" w14:paraId="000000C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C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equal leg frame.</w:t>
      </w:r>
    </w:p>
    <w:p w:rsidR="00000000" w:rsidDel="00000000" w:rsidP="00000000" w:rsidRDefault="00000000" w:rsidRPr="00000000" w14:paraId="000000C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and Access Sash:  </w:t>
      </w:r>
    </w:p>
    <w:p w:rsidR="00000000" w:rsidDel="00000000" w:rsidP="00000000" w:rsidRDefault="00000000" w:rsidRPr="00000000" w14:paraId="000000C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 Frame:  Thermally broken.</w:t>
      </w:r>
    </w:p>
    <w:p w:rsidR="00000000" w:rsidDel="00000000" w:rsidP="00000000" w:rsidRDefault="00000000" w:rsidRPr="00000000" w14:paraId="000000CE">
      <w:pPr>
        <w:widowControl w:val="0"/>
        <w:numPr>
          <w:ilvl w:val="3"/>
          <w:numId w:val="6"/>
        </w:numPr>
        <w:tabs>
          <w:tab w:val="left" w:pos="1890"/>
        </w:tabs>
        <w:spacing w:after="0" w:line="240" w:lineRule="auto"/>
        <w:ind w:left="1440" w:hanging="360"/>
        <w:rPr/>
      </w:pPr>
      <w:r w:rsidDel="00000000" w:rsidR="00000000" w:rsidRPr="00000000">
        <w:rPr>
          <w:rtl w:val="0"/>
        </w:rPr>
        <w:t xml:space="preserve">Vent and access panel shall be flush with exterior frame when closed.  Overlap sash is unacceptable.</w:t>
      </w:r>
    </w:p>
    <w:p w:rsidR="00000000" w:rsidDel="00000000" w:rsidP="00000000" w:rsidRDefault="00000000" w:rsidRPr="00000000" w14:paraId="000000CF">
      <w:pPr>
        <w:widowControl w:val="0"/>
        <w:numPr>
          <w:ilvl w:val="3"/>
          <w:numId w:val="6"/>
        </w:numPr>
        <w:tabs>
          <w:tab w:val="left" w:pos="1890"/>
        </w:tabs>
        <w:spacing w:after="0" w:line="240" w:lineRule="auto"/>
        <w:ind w:left="1440" w:hanging="360"/>
        <w:rPr/>
      </w:pPr>
      <w:r w:rsidDel="00000000" w:rsidR="00000000" w:rsidRPr="00000000">
        <w:rPr>
          <w:rtl w:val="0"/>
        </w:rPr>
        <w:t xml:space="preserve">Wall Thickness:  0.125 inches (3.2 mm).</w:t>
      </w:r>
    </w:p>
    <w:p w:rsidR="00000000" w:rsidDel="00000000" w:rsidP="00000000" w:rsidRDefault="00000000" w:rsidRPr="00000000" w14:paraId="000000D0">
      <w:pPr>
        <w:widowControl w:val="0"/>
        <w:numPr>
          <w:ilvl w:val="3"/>
          <w:numId w:val="6"/>
        </w:numPr>
        <w:tabs>
          <w:tab w:val="left" w:pos="1890"/>
        </w:tabs>
        <w:spacing w:after="0" w:line="240" w:lineRule="auto"/>
        <w:ind w:left="1440" w:hanging="360"/>
        <w:rPr/>
      </w:pPr>
      <w:r w:rsidDel="00000000" w:rsidR="00000000" w:rsidRPr="00000000">
        <w:rPr>
          <w:rtl w:val="0"/>
        </w:rPr>
        <w:t xml:space="preserve">Ventilator Depth:  3-5/16 inches (84 mm).</w:t>
      </w:r>
    </w:p>
    <w:p w:rsidR="00000000" w:rsidDel="00000000" w:rsidP="00000000" w:rsidRDefault="00000000" w:rsidRPr="00000000" w14:paraId="000000D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specifying dual glazed access sash windows.  Delete is not required.  Retain the first paragraph for a monolithic exterior lite.  Retain the second paragraph for an insulated exterior lite.</w:t>
      </w:r>
    </w:p>
    <w:p w:rsidR="00000000" w:rsidDel="00000000" w:rsidP="00000000" w:rsidRDefault="00000000" w:rsidRPr="00000000" w14:paraId="000000D2">
      <w:pPr>
        <w:widowControl w:val="0"/>
        <w:numPr>
          <w:ilvl w:val="3"/>
          <w:numId w:val="6"/>
        </w:numPr>
        <w:tabs>
          <w:tab w:val="left" w:pos="1890"/>
        </w:tabs>
        <w:spacing w:after="0" w:line="240" w:lineRule="auto"/>
        <w:ind w:left="1440" w:hanging="360"/>
        <w:rPr/>
      </w:pPr>
      <w:r w:rsidDel="00000000" w:rsidR="00000000" w:rsidRPr="00000000">
        <w:rPr>
          <w:rtl w:val="0"/>
        </w:rPr>
        <w:t xml:space="preserve">Sash Depth:  1-29/32 inches (49 mm).</w:t>
      </w:r>
    </w:p>
    <w:p w:rsidR="00000000" w:rsidDel="00000000" w:rsidP="00000000" w:rsidRDefault="00000000" w:rsidRPr="00000000" w14:paraId="000000D3">
      <w:pPr>
        <w:widowControl w:val="0"/>
        <w:numPr>
          <w:ilvl w:val="3"/>
          <w:numId w:val="6"/>
        </w:numPr>
        <w:tabs>
          <w:tab w:val="left" w:pos="1890"/>
        </w:tabs>
        <w:spacing w:after="0" w:line="240" w:lineRule="auto"/>
        <w:ind w:left="1440" w:hanging="360"/>
        <w:rPr/>
      </w:pPr>
      <w:r w:rsidDel="00000000" w:rsidR="00000000" w:rsidRPr="00000000">
        <w:rPr>
          <w:rtl w:val="0"/>
        </w:rPr>
        <w:t xml:space="preserve">Sash Depth:  1-1/4 inches (32 mm).</w:t>
      </w:r>
    </w:p>
    <w:p w:rsidR="00000000" w:rsidDel="00000000" w:rsidP="00000000" w:rsidRDefault="00000000" w:rsidRPr="00000000" w14:paraId="000000D4">
      <w:pPr>
        <w:widowControl w:val="0"/>
        <w:numPr>
          <w:ilvl w:val="3"/>
          <w:numId w:val="6"/>
        </w:numPr>
        <w:tabs>
          <w:tab w:val="left" w:pos="1890"/>
        </w:tabs>
        <w:spacing w:after="0" w:line="240" w:lineRule="auto"/>
        <w:ind w:left="1440" w:hanging="360"/>
        <w:rPr/>
      </w:pPr>
      <w:r w:rsidDel="00000000" w:rsidR="00000000" w:rsidRPr="00000000">
        <w:rPr>
          <w:rtl w:val="0"/>
        </w:rPr>
        <w:t xml:space="preserve">Corners:  Mitered and mechanically fastened with screws.  Joinery is sealed with small joint sealant.</w:t>
      </w:r>
    </w:p>
    <w:p w:rsidR="00000000" w:rsidDel="00000000" w:rsidP="00000000" w:rsidRDefault="00000000" w:rsidRPr="00000000" w14:paraId="000000D5">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two rows of Santoprene® weather stripping installed in a specifically designed weather strip pocket for the extrusion.</w:t>
      </w:r>
    </w:p>
    <w:p w:rsidR="00000000" w:rsidDel="00000000" w:rsidP="00000000" w:rsidRDefault="00000000" w:rsidRPr="00000000" w14:paraId="000000D6">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D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weather strips shall be double Santoprene® thermos plastic rubber or equal.</w:t>
      </w:r>
    </w:p>
    <w:p w:rsidR="00000000" w:rsidDel="00000000" w:rsidP="00000000" w:rsidRDefault="00000000" w:rsidRPr="00000000" w14:paraId="000000D8">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D9">
      <w:pPr>
        <w:widowControl w:val="0"/>
        <w:numPr>
          <w:ilvl w:val="3"/>
          <w:numId w:val="6"/>
        </w:numPr>
        <w:tabs>
          <w:tab w:val="left" w:pos="1890"/>
        </w:tabs>
        <w:spacing w:after="0" w:line="240" w:lineRule="auto"/>
        <w:ind w:left="1440" w:hanging="360"/>
        <w:rPr/>
      </w:pPr>
      <w:r w:rsidDel="00000000" w:rsidR="00000000" w:rsidRPr="00000000">
        <w:rPr>
          <w:rtl w:val="0"/>
        </w:rPr>
        <w:t xml:space="preserve">Poured-in-place structural thermal barrier shall transfer during bending and provide composite action between frame components.</w:t>
      </w:r>
    </w:p>
    <w:p w:rsidR="00000000" w:rsidDel="00000000" w:rsidP="00000000" w:rsidRDefault="00000000" w:rsidRPr="00000000" w14:paraId="000000DA">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 pocket on aluminum extrusions shall be Azo-Braded to create a mechanical lock to improve the adhesion properties between the polyurethane polymer and the surface of the thermal barrier pocket.</w:t>
      </w:r>
    </w:p>
    <w:p w:rsidR="00000000" w:rsidDel="00000000" w:rsidP="00000000" w:rsidRDefault="00000000" w:rsidRPr="00000000" w14:paraId="000000DB">
      <w:pPr>
        <w:widowControl w:val="0"/>
        <w:numPr>
          <w:ilvl w:val="3"/>
          <w:numId w:val="6"/>
        </w:numPr>
        <w:tabs>
          <w:tab w:val="left" w:pos="1890"/>
        </w:tabs>
        <w:spacing w:after="0" w:line="240" w:lineRule="auto"/>
        <w:ind w:left="1440" w:hanging="360"/>
        <w:rPr/>
      </w:pPr>
      <w:r w:rsidDel="00000000" w:rsidR="00000000" w:rsidRPr="00000000">
        <w:rPr>
          <w:rtl w:val="0"/>
        </w:rPr>
        <w:t xml:space="preserve">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rsidR="00000000" w:rsidDel="00000000" w:rsidP="00000000" w:rsidRDefault="00000000" w:rsidRPr="00000000" w14:paraId="000000DC">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barriers made of crimped in place polyamide (insulbar®) strips are not acceptable unless all strips are covered and tooled with Dow 795 silicone caulking to climate water migration.</w:t>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2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D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DF">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E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E1">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E2">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E3">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E4">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E5">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E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E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E8">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E9">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EA">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EB">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EC">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ED">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E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E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F0">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F1">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F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12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F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F4">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F5">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F6">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F7">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F8">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F9">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FA">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0FB">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0FC">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0FD">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0FE">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0F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100">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101">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102">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103">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104">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105">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106">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107">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108">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Tested Trim:</w:t>
      </w:r>
    </w:p>
    <w:p w:rsidR="00000000" w:rsidDel="00000000" w:rsidP="00000000" w:rsidRDefault="00000000" w:rsidRPr="00000000" w14:paraId="000001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paragraphs not required for Winco Blast Resistant Window trim.</w:t>
      </w:r>
    </w:p>
    <w:p w:rsidR="00000000" w:rsidDel="00000000" w:rsidP="00000000" w:rsidRDefault="00000000" w:rsidRPr="00000000" w14:paraId="0000010A">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Receptor:  Blast receptor with exterior installed closure plate.</w:t>
      </w:r>
    </w:p>
    <w:p w:rsidR="00000000" w:rsidDel="00000000" w:rsidP="00000000" w:rsidRDefault="00000000" w:rsidRPr="00000000" w14:paraId="0000010B">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2 inch (51 mm by 51 mm).</w:t>
      </w:r>
    </w:p>
    <w:p w:rsidR="00000000" w:rsidDel="00000000" w:rsidP="00000000" w:rsidRDefault="00000000" w:rsidRPr="00000000" w14:paraId="0000010C">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1-1/4 inch (51 mm by 38 mm).</w:t>
      </w:r>
    </w:p>
    <w:p w:rsidR="00000000" w:rsidDel="00000000" w:rsidP="00000000" w:rsidRDefault="00000000" w:rsidRPr="00000000" w14:paraId="0000010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SCREENS</w:t>
      </w:r>
    </w:p>
    <w:p w:rsidR="00000000" w:rsidDel="00000000" w:rsidP="00000000" w:rsidRDefault="00000000" w:rsidRPr="00000000" w14:paraId="000001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10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11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1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11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1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1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1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1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MULLIONS AND GRIDS</w:t>
      </w:r>
    </w:p>
    <w:p w:rsidR="00000000" w:rsidDel="00000000" w:rsidP="00000000" w:rsidRDefault="00000000" w:rsidRPr="00000000" w14:paraId="000001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1A">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1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1C">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1D">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1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  Coordinate with Winco Blast Resistant Windows, above.</w:t>
      </w:r>
    </w:p>
    <w:p w:rsidR="00000000" w:rsidDel="00000000" w:rsidP="00000000" w:rsidRDefault="00000000" w:rsidRPr="00000000" w14:paraId="0000011F">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Mullion: Part # _____; in accordance with UFC 4-010-01.</w:t>
      </w:r>
    </w:p>
    <w:p w:rsidR="00000000" w:rsidDel="00000000" w:rsidP="00000000" w:rsidRDefault="00000000" w:rsidRPr="00000000" w14:paraId="00000120">
      <w:pPr>
        <w:keepNext w:val="0"/>
        <w:keepLines w:val="0"/>
        <w:pageBreakBefore w:val="0"/>
        <w:widowControl w:val="0"/>
        <w:numPr>
          <w:ilvl w:val="4"/>
          <w:numId w:val="9"/>
        </w:numPr>
        <w:pBdr>
          <w:top w:space="0" w:sz="0" w:val="nil"/>
          <w:left w:space="0" w:sz="0" w:val="nil"/>
          <w:bottom w:space="0" w:sz="0" w:val="nil"/>
          <w:right w:space="0" w:sz="0" w:val="nil"/>
          <w:between w:space="0" w:sz="0" w:val="nil"/>
        </w:pBdr>
        <w:shd w:fill="auto" w:val="clear"/>
        <w:spacing w:after="0" w:before="0" w:line="240" w:lineRule="auto"/>
        <w:ind w:left="2304" w:right="0" w:hanging="14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Deflection: L/60.</w:t>
      </w:r>
    </w:p>
    <w:p w:rsidR="00000000" w:rsidDel="00000000" w:rsidP="00000000" w:rsidRDefault="00000000" w:rsidRPr="00000000" w14:paraId="00000121">
      <w:pPr>
        <w:keepNext w:val="0"/>
        <w:keepLines w:val="0"/>
        <w:pageBreakBefore w:val="0"/>
        <w:widowControl w:val="0"/>
        <w:numPr>
          <w:ilvl w:val="4"/>
          <w:numId w:val="9"/>
        </w:numPr>
        <w:pBdr>
          <w:top w:space="0" w:sz="0" w:val="nil"/>
          <w:left w:space="0" w:sz="0" w:val="nil"/>
          <w:bottom w:space="0" w:sz="0" w:val="nil"/>
          <w:right w:space="0" w:sz="0" w:val="nil"/>
          <w:between w:space="0" w:sz="0" w:val="nil"/>
        </w:pBdr>
        <w:shd w:fill="auto" w:val="clear"/>
        <w:spacing w:after="0" w:before="0" w:line="240" w:lineRule="auto"/>
        <w:ind w:left="2304" w:right="0" w:hanging="14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Static Pressure: 1 psi (0.07 kg/cm).</w:t>
      </w:r>
    </w:p>
    <w:p w:rsidR="00000000" w:rsidDel="00000000" w:rsidP="00000000" w:rsidRDefault="00000000" w:rsidRPr="00000000" w14:paraId="00000122">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23">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24">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25">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2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27">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28">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2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FINISH</w:t>
      </w:r>
    </w:p>
    <w:p w:rsidR="00000000" w:rsidDel="00000000" w:rsidP="00000000" w:rsidRDefault="00000000" w:rsidRPr="00000000" w14:paraId="0000012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2B">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2D">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2E">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2F">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30">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31">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32">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33">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34">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3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36">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37">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38">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3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GLAZING</w:t>
      </w:r>
    </w:p>
    <w:p w:rsidR="00000000" w:rsidDel="00000000" w:rsidP="00000000" w:rsidRDefault="00000000" w:rsidRPr="00000000" w14:paraId="0000013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3B">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3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3D">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3E">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3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  </w:t>
      </w:r>
    </w:p>
    <w:p w:rsidR="00000000" w:rsidDel="00000000" w:rsidP="00000000" w:rsidRDefault="00000000" w:rsidRPr="00000000" w14:paraId="00000140">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41">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4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43">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44">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4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46">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47">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48">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49">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4A">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4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14C">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14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w:t>
      </w:r>
    </w:p>
    <w:p w:rsidR="00000000" w:rsidDel="00000000" w:rsidP="00000000" w:rsidRDefault="00000000" w:rsidRPr="00000000" w14:paraId="0000014E">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3350 Series Large Missile Impact (LMI) Windows: 1/4 inch heat strengthened outer lite with 0.090 inch Saflex interlayer and 1/4 inch heat strengthened inner lite.</w:t>
      </w:r>
    </w:p>
    <w:p w:rsidR="00000000" w:rsidDel="00000000" w:rsidP="00000000" w:rsidRDefault="00000000" w:rsidRPr="00000000" w14:paraId="0000014F">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3350 Series Large Missile Impact (LMI) Windows: laminated exterior lite (1/4 inch heat strengthened outer lite with 0.090 inch Saflex interlayer and ¼ inch heat strengthened inner lite), 1/2 inch air space with 1/4 inch heat strengthened inner lite.</w:t>
      </w:r>
    </w:p>
    <w:p w:rsidR="00000000" w:rsidDel="00000000" w:rsidP="00000000" w:rsidRDefault="00000000" w:rsidRPr="00000000" w14:paraId="0000015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151">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Blast Resistant Windows:</w:t>
      </w:r>
    </w:p>
    <w:p w:rsidR="00000000" w:rsidDel="00000000" w:rsidP="00000000" w:rsidRDefault="00000000" w:rsidRPr="00000000" w14:paraId="00000152">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Series: Winco 3350 Series 3-1/2 inch Heavy Commercial.</w:t>
      </w:r>
    </w:p>
    <w:p w:rsidR="00000000" w:rsidDel="00000000" w:rsidP="00000000" w:rsidRDefault="00000000" w:rsidRPr="00000000" w14:paraId="00000153">
      <w:pPr>
        <w:keepNext w:val="0"/>
        <w:keepLines w:val="0"/>
        <w:pageBreakBefore w:val="0"/>
        <w:widowControl w:val="0"/>
        <w:numPr>
          <w:ilvl w:val="4"/>
          <w:numId w:val="9"/>
        </w:numPr>
        <w:pBdr>
          <w:top w:space="0" w:sz="0" w:val="nil"/>
          <w:left w:space="0" w:sz="0" w:val="nil"/>
          <w:bottom w:space="0" w:sz="0" w:val="nil"/>
          <w:right w:space="0" w:sz="0" w:val="nil"/>
          <w:between w:space="0" w:sz="0" w:val="nil"/>
        </w:pBdr>
        <w:shd w:fill="auto" w:val="clear"/>
        <w:spacing w:after="0" w:before="0" w:line="240" w:lineRule="auto"/>
        <w:ind w:left="2448" w:right="0" w:hanging="14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1-11/16 inch (43 mm) with screwed-in glazing bead.</w:t>
      </w:r>
    </w:p>
    <w:p w:rsidR="00000000" w:rsidDel="00000000" w:rsidP="00000000" w:rsidRDefault="00000000" w:rsidRPr="00000000" w14:paraId="00000154">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1/8 inch (3.2 mm) monolithic.</w:t>
      </w:r>
    </w:p>
    <w:p w:rsidR="00000000" w:rsidDel="00000000" w:rsidP="00000000" w:rsidRDefault="00000000" w:rsidRPr="00000000" w14:paraId="00000155">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5/8 inch (16 mm) insulated.</w:t>
      </w:r>
    </w:p>
    <w:p w:rsidR="00000000" w:rsidDel="00000000" w:rsidP="00000000" w:rsidRDefault="00000000" w:rsidRPr="00000000" w14:paraId="0000015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5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5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5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5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5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5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5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5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5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6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6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6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ind w:left="720" w:firstLine="36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left" w:pos="8100"/>
        <w:tab w:val="lef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left" w:pos="8805"/>
      </w:tabs>
      <w:spacing w:after="0" w:before="0" w:line="240" w:lineRule="auto"/>
      <w:ind w:left="1440" w:right="0" w:firstLine="77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5">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6">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4"/>
      <w:numFmt w:val="decimal"/>
      <w:lvlText w:val="2.%1"/>
      <w:lvlJc w:val="left"/>
      <w:pPr>
        <w:ind w:left="360" w:hanging="360"/>
      </w:pPr>
      <w:rPr>
        <w:b w:val="0"/>
        <w:i w:val="0"/>
        <w:sz w:val="22"/>
        <w:szCs w:val="22"/>
      </w:rPr>
    </w:lvl>
    <w:lvl w:ilvl="1">
      <w:start w:val="15"/>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b w:val="0"/>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2"/>
      <w:numFmt w:val="decimal"/>
      <w:lvlText w:val="PART  %1"/>
      <w:lvlJc w:val="left"/>
      <w:pPr>
        <w:ind w:left="576" w:hanging="576"/>
      </w:pPr>
      <w:rPr/>
    </w:lvl>
    <w:lvl w:ilvl="1">
      <w:start w:val="6"/>
      <w:numFmt w:val="decimal"/>
      <w:lvlText w:val="%1.%2 "/>
      <w:lvlJc w:val="left"/>
      <w:pPr>
        <w:ind w:left="1152" w:hanging="576"/>
      </w:pPr>
      <w:rPr>
        <w:rFonts w:ascii="Calibri" w:cs="Calibri" w:eastAsia="Calibri" w:hAnsi="Calibri"/>
        <w:sz w:val="22"/>
        <w:szCs w:val="22"/>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7D4652"/>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7D4652"/>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9rLRz1v95zAEds2kb3FYoiMRIg==">AMUW2mXgP2Vmy5odkTV4SszN25cKqbV/1ejJtajoPp8XPN0I20SrKboBcydcQ+Jk7HC1hYrgbZEbY5aH2mMRPFV+aEIZ4irGlP/0xI3BpVNPQKMPs+I4sq2aWz7K6h24uUPR4akFv7Hi5BThTrTJjsybgNDFij2JXg==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2022-05-06T19:32:00Z</dcterms:created>
  <dc:creator>Cathy Pritchard</dc:creator>
</cp:coreProperties>
</file>